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1557" w14:textId="0EF771BB" w:rsidR="00C867EE" w:rsidRPr="00521A7C" w:rsidRDefault="004460F9" w:rsidP="00521A7C">
      <w:pPr>
        <w:ind w:firstLine="0"/>
        <w:rPr>
          <w:b/>
          <w:bCs/>
          <w:szCs w:val="24"/>
        </w:rPr>
      </w:pPr>
      <w:r w:rsidRPr="00B02AFA">
        <w:rPr>
          <w:b/>
          <w:bCs/>
          <w:szCs w:val="24"/>
        </w:rPr>
        <w:t>Vision Support</w:t>
      </w:r>
      <w:r w:rsidR="001D017C" w:rsidRPr="00B02AFA">
        <w:rPr>
          <w:b/>
          <w:bCs/>
          <w:szCs w:val="24"/>
        </w:rPr>
        <w:t xml:space="preserve"> Week </w:t>
      </w:r>
      <w:r w:rsidR="00B02AFA">
        <w:rPr>
          <w:b/>
          <w:bCs/>
          <w:szCs w:val="24"/>
        </w:rPr>
        <w:t>2</w:t>
      </w:r>
      <w:r w:rsidR="001D017C" w:rsidRPr="00B02AFA">
        <w:rPr>
          <w:b/>
          <w:bCs/>
          <w:szCs w:val="24"/>
        </w:rPr>
        <w:t xml:space="preserve"> Lesson Plan</w:t>
      </w:r>
    </w:p>
    <w:p w14:paraId="3815D5D0" w14:textId="77777777" w:rsidR="002F44E2" w:rsidRDefault="002F44E2" w:rsidP="00CC55FD">
      <w:pPr>
        <w:ind w:firstLine="0"/>
        <w:rPr>
          <w:b/>
          <w:bCs/>
        </w:rPr>
      </w:pPr>
    </w:p>
    <w:p w14:paraId="0309E0CC" w14:textId="2923FF29" w:rsidR="00265F14" w:rsidRDefault="00C867EE" w:rsidP="002F44E2">
      <w:pPr>
        <w:ind w:firstLine="0"/>
        <w:rPr>
          <w:b/>
          <w:bCs/>
        </w:rPr>
      </w:pPr>
      <w:r>
        <w:rPr>
          <w:b/>
          <w:bCs/>
        </w:rPr>
        <w:t>Visual Scanning</w:t>
      </w:r>
      <w:r w:rsidR="00FE4B9C">
        <w:rPr>
          <w:b/>
          <w:bCs/>
        </w:rPr>
        <w:t xml:space="preserve"> &amp; Discrimination</w:t>
      </w:r>
    </w:p>
    <w:p w14:paraId="03C61CB2" w14:textId="62477A01" w:rsidR="00C867EE" w:rsidRDefault="00C867EE" w:rsidP="002F44E2">
      <w:pPr>
        <w:ind w:firstLine="0"/>
        <w:rPr>
          <w:b/>
          <w:bCs/>
        </w:rPr>
      </w:pPr>
    </w:p>
    <w:p w14:paraId="6B20720B" w14:textId="1E9C85A0" w:rsidR="00C867EE" w:rsidRDefault="00C867EE" w:rsidP="002F44E2">
      <w:pPr>
        <w:ind w:firstLine="0"/>
      </w:pPr>
      <w:r>
        <w:rPr>
          <w:b/>
          <w:bCs/>
        </w:rPr>
        <w:t xml:space="preserve">Objective: </w:t>
      </w:r>
      <w:r>
        <w:t xml:space="preserve">To improve and/or maintain current visual functionality and the ability to locate information within the visual field. </w:t>
      </w:r>
      <w:r w:rsidR="00431C5A">
        <w:t xml:space="preserve">This skill </w:t>
      </w:r>
      <w:r w:rsidR="00D646EF">
        <w:t>specifically focuses on being able to locate visual similarities between objects/pictures.</w:t>
      </w:r>
    </w:p>
    <w:p w14:paraId="0246BD13" w14:textId="6ED032AE" w:rsidR="00431C5A" w:rsidRDefault="00431C5A" w:rsidP="002F44E2">
      <w:pPr>
        <w:ind w:firstLine="0"/>
      </w:pPr>
    </w:p>
    <w:p w14:paraId="44352091" w14:textId="7062A9E5" w:rsidR="00431C5A" w:rsidRDefault="00431C5A" w:rsidP="002F44E2">
      <w:pPr>
        <w:ind w:firstLine="0"/>
        <w:rPr>
          <w:b/>
          <w:bCs/>
        </w:rPr>
      </w:pPr>
      <w:r>
        <w:rPr>
          <w:b/>
          <w:bCs/>
        </w:rPr>
        <w:t>Scanning</w:t>
      </w:r>
      <w:r w:rsidR="00FE4B9C">
        <w:rPr>
          <w:b/>
          <w:bCs/>
        </w:rPr>
        <w:t xml:space="preserve"> &amp; Discrimination</w:t>
      </w:r>
      <w:r>
        <w:rPr>
          <w:b/>
          <w:bCs/>
        </w:rPr>
        <w:t xml:space="preserve"> Activity</w:t>
      </w:r>
    </w:p>
    <w:p w14:paraId="332656CB" w14:textId="5A97B819" w:rsidR="00431C5A" w:rsidRPr="00B02AFA" w:rsidRDefault="00B02AFA" w:rsidP="00431C5A">
      <w:pPr>
        <w:pStyle w:val="ListParagraph"/>
        <w:numPr>
          <w:ilvl w:val="0"/>
          <w:numId w:val="7"/>
        </w:numPr>
        <w:rPr>
          <w:b/>
          <w:bCs/>
        </w:rPr>
      </w:pPr>
      <w:r>
        <w:t xml:space="preserve">For this activity, the learner will be locating an item that is the same. This will require a few of the same familiar objects and some that are different. They could be either the exact same object or same in their color or shape, that is up to you and according to the level of the learner.  </w:t>
      </w:r>
    </w:p>
    <w:p w14:paraId="097E7220" w14:textId="08FC73DB" w:rsidR="00B02AFA" w:rsidRPr="00B02AFA" w:rsidRDefault="00B02AFA" w:rsidP="00431C5A">
      <w:pPr>
        <w:pStyle w:val="ListParagraph"/>
        <w:numPr>
          <w:ilvl w:val="0"/>
          <w:numId w:val="7"/>
        </w:numPr>
        <w:rPr>
          <w:b/>
          <w:bCs/>
        </w:rPr>
      </w:pPr>
      <w:r>
        <w:t>Present the learner with a desired object to search for, then reveal 2 or 3 options within the learner’s visual field (the presented object can remain in the learner’s view as a visual reference)</w:t>
      </w:r>
    </w:p>
    <w:p w14:paraId="57F53BC6" w14:textId="67E3D4E1" w:rsidR="00B02AFA" w:rsidRPr="00431C5A" w:rsidRDefault="00B02AFA" w:rsidP="00431C5A">
      <w:pPr>
        <w:pStyle w:val="ListParagraph"/>
        <w:numPr>
          <w:ilvl w:val="0"/>
          <w:numId w:val="7"/>
        </w:numPr>
        <w:rPr>
          <w:b/>
          <w:bCs/>
        </w:rPr>
      </w:pPr>
      <w:r>
        <w:t xml:space="preserve">Ensure that the learner views </w:t>
      </w:r>
      <w:proofErr w:type="gramStart"/>
      <w:r>
        <w:t>all of</w:t>
      </w:r>
      <w:proofErr w:type="gramEnd"/>
      <w:r>
        <w:t xml:space="preserve"> the options before </w:t>
      </w:r>
      <w:r w:rsidR="00D646EF">
        <w:t>making a selection (this may require accommodations as was discussed in the previous lesson to make the objects more visible)</w:t>
      </w:r>
    </w:p>
    <w:p w14:paraId="67B88EAC" w14:textId="1B8945BD" w:rsidR="00FE4B9C" w:rsidRPr="00FE4B9C" w:rsidRDefault="00FE4B9C" w:rsidP="00431C5A">
      <w:pPr>
        <w:pStyle w:val="ListParagraph"/>
        <w:numPr>
          <w:ilvl w:val="0"/>
          <w:numId w:val="7"/>
        </w:numPr>
        <w:rPr>
          <w:b/>
          <w:bCs/>
        </w:rPr>
      </w:pPr>
      <w:r>
        <w:t>Continue this until all familiar objects are used. Feel free to increase the number of items presented at once if you feel that the student is successful with 2 or 3 options.</w:t>
      </w:r>
    </w:p>
    <w:p w14:paraId="10146F97" w14:textId="0CD0C153" w:rsidR="00FE4B9C" w:rsidRPr="00521A7C" w:rsidRDefault="00FE4B9C" w:rsidP="00521A7C">
      <w:pPr>
        <w:pStyle w:val="ListParagraph"/>
        <w:numPr>
          <w:ilvl w:val="0"/>
          <w:numId w:val="7"/>
        </w:numPr>
        <w:rPr>
          <w:b/>
          <w:bCs/>
        </w:rPr>
      </w:pPr>
      <w:r>
        <w:t>Monitor the frequency to which the student positively responds to your request and the accuracy of the student’s selections.</w:t>
      </w:r>
    </w:p>
    <w:p w14:paraId="22462E52" w14:textId="24CF1B19" w:rsidR="00FE4B9C" w:rsidRDefault="00703F5B" w:rsidP="00FE4B9C">
      <w:pPr>
        <w:ind w:firstLine="0"/>
        <w:rPr>
          <w:b/>
          <w:bCs/>
        </w:rPr>
      </w:pPr>
      <w:r>
        <w:rPr>
          <w:b/>
          <w:bCs/>
        </w:rPr>
        <w:lastRenderedPageBreak/>
        <w:t>Online Resources</w:t>
      </w:r>
    </w:p>
    <w:p w14:paraId="0DD5455D" w14:textId="77777777" w:rsidR="00703F5B" w:rsidRDefault="00703F5B" w:rsidP="00FE4B9C">
      <w:pPr>
        <w:ind w:firstLine="0"/>
      </w:pPr>
      <w:r>
        <w:t xml:space="preserve">These sites contain resources for visual tracking and discrimination activities. The activities on these sites will vary in difficulty and should only be used if the student’s skills are developed enough to appropriately engage with them. </w:t>
      </w:r>
    </w:p>
    <w:p w14:paraId="0388D74F" w14:textId="2661B7CF" w:rsidR="00703F5B" w:rsidRPr="00703F5B" w:rsidRDefault="00703F5B" w:rsidP="00FE4B9C">
      <w:pPr>
        <w:ind w:firstLine="0"/>
      </w:pPr>
      <w:r>
        <w:t xml:space="preserve"> </w:t>
      </w:r>
    </w:p>
    <w:p w14:paraId="53ACF711" w14:textId="21828AE6" w:rsidR="00FE4B9C" w:rsidRPr="00FE4B9C" w:rsidRDefault="00521A7C" w:rsidP="00FE4B9C">
      <w:pPr>
        <w:ind w:firstLine="0"/>
      </w:pPr>
      <w:hyperlink r:id="rId5" w:history="1">
        <w:r w:rsidR="00FE4B9C" w:rsidRPr="00A26038">
          <w:rPr>
            <w:rStyle w:val="Hyperlink"/>
          </w:rPr>
          <w:t>http://eyecanlearn.com/tracking/</w:t>
        </w:r>
      </w:hyperlink>
    </w:p>
    <w:p w14:paraId="17707EF0" w14:textId="0632A742" w:rsidR="00FE4B9C" w:rsidRDefault="00521A7C" w:rsidP="00FE4B9C">
      <w:pPr>
        <w:ind w:firstLine="0"/>
      </w:pPr>
      <w:hyperlink r:id="rId6" w:history="1">
        <w:r w:rsidR="00FE4B9C" w:rsidRPr="00A26038">
          <w:rPr>
            <w:rStyle w:val="Hyperlink"/>
          </w:rPr>
          <w:t>http://eyecanlearn.com/perception/discrimination/</w:t>
        </w:r>
      </w:hyperlink>
    </w:p>
    <w:p w14:paraId="604752DC" w14:textId="54AED432" w:rsidR="00152368" w:rsidRDefault="00521A7C" w:rsidP="00FE4B9C">
      <w:pPr>
        <w:ind w:firstLine="0"/>
      </w:pPr>
      <w:hyperlink r:id="rId7" w:history="1">
        <w:r w:rsidR="00152368" w:rsidRPr="00A26038">
          <w:rPr>
            <w:rStyle w:val="Hyperlink"/>
          </w:rPr>
          <w:t>https://www.edhelper</w:t>
        </w:r>
        <w:r w:rsidR="00152368" w:rsidRPr="00A26038">
          <w:rPr>
            <w:rStyle w:val="Hyperlink"/>
          </w:rPr>
          <w:t>.</w:t>
        </w:r>
        <w:r w:rsidR="00152368" w:rsidRPr="00A26038">
          <w:rPr>
            <w:rStyle w:val="Hyperlink"/>
          </w:rPr>
          <w:t>com/visual_skills.htm</w:t>
        </w:r>
      </w:hyperlink>
      <w:r w:rsidR="00152368">
        <w:t xml:space="preserve"> (This site has </w:t>
      </w:r>
      <w:r w:rsidR="00703F5B">
        <w:t>a plethora of activities. Look for Visual Discrimination categories. There are two sets of activities.)</w:t>
      </w:r>
    </w:p>
    <w:p w14:paraId="6274E70E" w14:textId="77777777" w:rsidR="00152368" w:rsidRDefault="00152368" w:rsidP="00FE4B9C">
      <w:pPr>
        <w:ind w:firstLine="0"/>
      </w:pPr>
    </w:p>
    <w:p w14:paraId="6C1FE50A" w14:textId="77777777" w:rsidR="00FE4B9C" w:rsidRPr="00FE4B9C" w:rsidRDefault="00FE4B9C" w:rsidP="00FE4B9C">
      <w:pPr>
        <w:ind w:firstLine="0"/>
      </w:pPr>
    </w:p>
    <w:sectPr w:rsidR="00FE4B9C" w:rsidRPr="00FE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7C3"/>
    <w:multiLevelType w:val="hybridMultilevel"/>
    <w:tmpl w:val="5A7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2CB"/>
    <w:multiLevelType w:val="hybridMultilevel"/>
    <w:tmpl w:val="452E7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1131E"/>
    <w:multiLevelType w:val="hybridMultilevel"/>
    <w:tmpl w:val="19A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A5B19"/>
    <w:multiLevelType w:val="hybridMultilevel"/>
    <w:tmpl w:val="2EB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02B1"/>
    <w:multiLevelType w:val="hybridMultilevel"/>
    <w:tmpl w:val="E236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B63BE"/>
    <w:multiLevelType w:val="hybridMultilevel"/>
    <w:tmpl w:val="8C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52C54"/>
    <w:multiLevelType w:val="hybridMultilevel"/>
    <w:tmpl w:val="C1C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C"/>
    <w:rsid w:val="000467DD"/>
    <w:rsid w:val="00152368"/>
    <w:rsid w:val="001D017C"/>
    <w:rsid w:val="00265F14"/>
    <w:rsid w:val="002F44E2"/>
    <w:rsid w:val="00431C5A"/>
    <w:rsid w:val="004460F9"/>
    <w:rsid w:val="00521A7C"/>
    <w:rsid w:val="00634188"/>
    <w:rsid w:val="00703F5B"/>
    <w:rsid w:val="007412B4"/>
    <w:rsid w:val="007D41C7"/>
    <w:rsid w:val="009F462F"/>
    <w:rsid w:val="00A2573A"/>
    <w:rsid w:val="00A821F1"/>
    <w:rsid w:val="00AB3285"/>
    <w:rsid w:val="00B02AFA"/>
    <w:rsid w:val="00C56C79"/>
    <w:rsid w:val="00C867EE"/>
    <w:rsid w:val="00CC55FD"/>
    <w:rsid w:val="00CF30FB"/>
    <w:rsid w:val="00D646EF"/>
    <w:rsid w:val="00F153B8"/>
    <w:rsid w:val="00F2001A"/>
    <w:rsid w:val="00FE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EF8"/>
  <w15:chartTrackingRefBased/>
  <w15:docId w15:val="{DB0572E5-7815-43E4-9DA2-6F511A8F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1A"/>
    <w:pPr>
      <w:ind w:left="720"/>
      <w:contextualSpacing/>
    </w:pPr>
  </w:style>
  <w:style w:type="character" w:styleId="Hyperlink">
    <w:name w:val="Hyperlink"/>
    <w:basedOn w:val="DefaultParagraphFont"/>
    <w:uiPriority w:val="99"/>
    <w:unhideWhenUsed/>
    <w:rsid w:val="002F44E2"/>
    <w:rPr>
      <w:color w:val="0000FF"/>
      <w:u w:val="single"/>
    </w:rPr>
  </w:style>
  <w:style w:type="character" w:styleId="UnresolvedMention">
    <w:name w:val="Unresolved Mention"/>
    <w:basedOn w:val="DefaultParagraphFont"/>
    <w:uiPriority w:val="99"/>
    <w:semiHidden/>
    <w:unhideWhenUsed/>
    <w:rsid w:val="00FE4B9C"/>
    <w:rPr>
      <w:color w:val="605E5C"/>
      <w:shd w:val="clear" w:color="auto" w:fill="E1DFDD"/>
    </w:rPr>
  </w:style>
  <w:style w:type="character" w:styleId="FollowedHyperlink">
    <w:name w:val="FollowedHyperlink"/>
    <w:basedOn w:val="DefaultParagraphFont"/>
    <w:uiPriority w:val="99"/>
    <w:semiHidden/>
    <w:unhideWhenUsed/>
    <w:rsid w:val="00B02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helper.com/visual_skil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yecanlearn.com/perception/discrimination/" TargetMode="External"/><Relationship Id="rId5" Type="http://schemas.openxmlformats.org/officeDocument/2006/relationships/hyperlink" Target="http://eyecanlearn.com/trac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3</cp:revision>
  <dcterms:created xsi:type="dcterms:W3CDTF">2020-05-25T23:21:00Z</dcterms:created>
  <dcterms:modified xsi:type="dcterms:W3CDTF">2020-05-25T23:22:00Z</dcterms:modified>
</cp:coreProperties>
</file>